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299" w:line="240" w:lineRule="auto"/>
        <w:jc w:val="both"/>
        <w:rPr>
          <w:rFonts w:ascii="Times Roman" w:cs="Times Roman" w:hAnsi="Times Roman" w:eastAsia="Times Roman"/>
          <w:b w:val="1"/>
          <w:bCs w:val="1"/>
          <w:outline w:val="0"/>
          <w:color w:val="9437ff"/>
          <w14:textFill>
            <w14:solidFill>
              <w14:srgbClr w14:val="9437FF"/>
            </w14:solidFill>
          </w14:textFill>
        </w:rPr>
      </w:pPr>
      <w:r>
        <w:rPr>
          <w:rFonts w:ascii="Times Roman" w:hAnsi="Times Roman"/>
          <w:b w:val="1"/>
          <w:bCs w:val="1"/>
          <w:outline w:val="0"/>
          <w:color w:val="9437ff"/>
          <w:rtl w:val="0"/>
          <w:lang w:val="es-ES_tradnl"/>
          <w14:textFill>
            <w14:solidFill>
              <w14:srgbClr w14:val="9437FF"/>
            </w14:solidFill>
          </w14:textFill>
        </w:rPr>
        <w:t>Ficha de Metadatos LOM-ES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</w:rPr>
        <w:t>1. General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</w:rPr>
      </w:pPr>
      <w:r>
        <w:rPr>
          <w:rStyle w:val="Ninguno"/>
          <w:rFonts w:ascii="Times Roman" w:hAnsi="Times Roman"/>
          <w:b w:val="1"/>
          <w:bCs w:val="1"/>
          <w:rtl w:val="0"/>
        </w:rPr>
        <w:t>T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tulo:</w:t>
      </w:r>
      <w:r>
        <w:rPr>
          <w:rFonts w:ascii="Times Roman" w:hAnsi="Times Roman"/>
          <w:rtl w:val="0"/>
          <w:lang w:val="es-ES_tradnl"/>
        </w:rPr>
        <w:t xml:space="preserve"> Pan negro y rosarios: La vida en la Murcia de la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it-IT"/>
        </w:rPr>
        <w:t>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</w:rPr>
      </w:pPr>
      <w:r>
        <w:rPr>
          <w:rStyle w:val="Ninguno"/>
          <w:rFonts w:ascii="Times Roman" w:hAnsi="Times Roman"/>
          <w:b w:val="1"/>
          <w:bCs w:val="1"/>
          <w:rtl w:val="0"/>
        </w:rPr>
        <w:t>Idioma:</w:t>
      </w:r>
      <w:r>
        <w:rPr>
          <w:rFonts w:ascii="Times Roman" w:hAnsi="Times Roman"/>
          <w:rtl w:val="0"/>
          <w:lang w:val="es-ES_tradnl"/>
        </w:rPr>
        <w:t xml:space="preserve"> Espa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pt-PT"/>
        </w:rPr>
        <w:t>ol (es).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Descripci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n:</w:t>
      </w:r>
      <w:r>
        <w:rPr>
          <w:rFonts w:ascii="Times Roman" w:hAnsi="Times Roman"/>
          <w:rtl w:val="0"/>
          <w:lang w:val="es-ES_tradnl"/>
        </w:rPr>
        <w:t xml:space="preserve"> Recurso Educativo Abierto sobre el primer franquismo (1939-1959) centrado en la Regi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n de Murcia. A trav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s de metodolog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as activas y andragog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a, el alumnado analiza la econom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pt-PT"/>
        </w:rPr>
        <w:t>a de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a, el racionamiento, el estraperlo y la condici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jur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dica de la mujer mediante tareas competenciales basadas en datos hist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ricos reales y fuentes primarias.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Palabras clave:</w:t>
      </w:r>
      <w:r>
        <w:rPr>
          <w:rFonts w:ascii="Times Roman" w:hAnsi="Times Roman"/>
          <w:rtl w:val="0"/>
          <w:lang w:val="pt-PT"/>
        </w:rPr>
        <w:t xml:space="preserve"> Franquismo,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de-DE"/>
        </w:rPr>
        <w:t>a, Regi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 Murcia, Estraperlo, Historia de Espa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es-ES_tradnl"/>
        </w:rPr>
        <w:t>a, Racionamiento, Mujer, Siglo XX, Bachillerato, Educaci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n de Adultos.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pt-PT"/>
        </w:rPr>
        <w:t>2. Ciclo de Vida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de-DE"/>
        </w:rPr>
      </w:pP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Versi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n:</w:t>
      </w:r>
      <w:r>
        <w:rPr>
          <w:rFonts w:ascii="Times Roman" w:hAnsi="Times Roman"/>
          <w:rtl w:val="0"/>
        </w:rPr>
        <w:t xml:space="preserve"> 1.0 (Iteraci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3).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Estado:</w:t>
      </w:r>
      <w:r>
        <w:rPr>
          <w:rFonts w:ascii="Times Roman" w:hAnsi="Times Roman"/>
          <w:rtl w:val="0"/>
          <w:lang w:val="es-ES_tradnl"/>
        </w:rPr>
        <w:t xml:space="preserve"> Finalizado / Listo para publicaci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it-IT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Contribuci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</w:rPr>
        <w:t>n (Autor):</w:t>
      </w:r>
      <w:r>
        <w:rPr>
          <w:rFonts w:ascii="Times Roman" w:hAnsi="Times Roman"/>
          <w:rtl w:val="0"/>
          <w:lang w:val="es-ES_tradnl"/>
        </w:rPr>
        <w:t xml:space="preserve"> [Tu nombre/Entidad] y Asistencia de IA (Gemini).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Entidad:</w:t>
      </w:r>
      <w:r>
        <w:rPr>
          <w:rFonts w:ascii="Times Roman" w:hAnsi="Times Roman"/>
          <w:rtl w:val="0"/>
          <w:lang w:val="es-ES_tradnl"/>
        </w:rPr>
        <w:t xml:space="preserve"> Comunidad Aut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it-IT"/>
        </w:rPr>
        <w:t>noma de la Regi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de Murcia.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</w:rPr>
        <w:t>3. T</w:t>
      </w:r>
      <w:r>
        <w:rPr>
          <w:rFonts w:ascii="Times Roman" w:hAnsi="Times Roman" w:hint="default"/>
          <w:b w:val="1"/>
          <w:bCs w:val="1"/>
          <w:rtl w:val="0"/>
          <w:lang w:val="fr-FR"/>
        </w:rPr>
        <w:t>é</w:t>
      </w:r>
      <w:r>
        <w:rPr>
          <w:rFonts w:ascii="Times Roman" w:hAnsi="Times Roman"/>
          <w:b w:val="1"/>
          <w:bCs w:val="1"/>
          <w:rtl w:val="0"/>
          <w:lang w:val="it-IT"/>
        </w:rPr>
        <w:t>cnico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it-IT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Formato:</w:t>
      </w:r>
      <w:r>
        <w:rPr>
          <w:rFonts w:ascii="Times Roman" w:hAnsi="Times Roman"/>
          <w:rtl w:val="0"/>
          <w:lang w:val="en-US"/>
        </w:rPr>
        <w:t xml:space="preserve"> eXelearning (ELP), HTML5, SCORM 1.2.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Requisitos del sistema:</w:t>
      </w:r>
      <w:r>
        <w:rPr>
          <w:rFonts w:ascii="Times Roman" w:hAnsi="Times Roman"/>
          <w:rtl w:val="0"/>
          <w:lang w:val="pt-PT"/>
        </w:rPr>
        <w:t xml:space="preserve"> Navegador web actualizado, visor de PDF, hoja de c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pt-PT"/>
        </w:rPr>
        <w:t>lculo (Excel/Calc).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pt-PT"/>
        </w:rPr>
        <w:t>4. Educativo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Tipo de recurso:</w:t>
      </w:r>
      <w:r>
        <w:rPr>
          <w:rFonts w:ascii="Times Roman" w:hAnsi="Times Roman"/>
          <w:rtl w:val="0"/>
          <w:lang w:val="es-ES_tradnl"/>
        </w:rPr>
        <w:t xml:space="preserve"> Unidad de aprendizaje, Tarea competencial, Material de apoyo al estudio.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Nivel educativo:</w:t>
      </w:r>
      <w:r>
        <w:rPr>
          <w:rFonts w:ascii="Times Roman" w:hAnsi="Times Roman"/>
          <w:rtl w:val="0"/>
          <w:lang w:val="it-IT"/>
        </w:rPr>
        <w:t xml:space="preserve"> Bachillerato (2.</w:t>
      </w:r>
      <w:r>
        <w:rPr>
          <w:rFonts w:ascii="Times Roman" w:hAnsi="Times Roman" w:hint="default"/>
          <w:rtl w:val="0"/>
        </w:rPr>
        <w:t xml:space="preserve">º </w:t>
      </w:r>
      <w:r>
        <w:rPr>
          <w:rFonts w:ascii="Times Roman" w:hAnsi="Times Roman"/>
          <w:rtl w:val="0"/>
          <w:lang w:val="pt-PT"/>
        </w:rPr>
        <w:t>curso).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Poblaci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n objetivo:</w:t>
      </w:r>
      <w:r>
        <w:rPr>
          <w:rFonts w:ascii="Times Roman" w:hAnsi="Times Roman"/>
          <w:rtl w:val="0"/>
          <w:lang w:val="es-ES_tradnl"/>
        </w:rPr>
        <w:t xml:space="preserve"> Alumnado adulto (Ense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es-ES_tradnl"/>
        </w:rPr>
        <w:t>anza a distancia/presencial).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</w:rPr>
      </w:pPr>
      <w:r>
        <w:rPr>
          <w:rStyle w:val="Ninguno"/>
          <w:rFonts w:ascii="Times Roman" w:hAnsi="Times Roman"/>
          <w:b w:val="1"/>
          <w:bCs w:val="1"/>
          <w:rtl w:val="0"/>
        </w:rPr>
        <w:t>Contexto:</w:t>
      </w:r>
      <w:r>
        <w:rPr>
          <w:rFonts w:ascii="Times Roman" w:hAnsi="Times Roman"/>
          <w:rtl w:val="0"/>
          <w:lang w:val="es-ES_tradnl"/>
        </w:rPr>
        <w:t xml:space="preserve"> Educaci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n formal para personas adultas.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b w:val="1"/>
          <w:bCs w:val="1"/>
          <w:lang w:val="pt-PT"/>
        </w:rPr>
      </w:pPr>
      <w:r>
        <w:rPr>
          <w:rFonts w:ascii="Times Roman" w:hAnsi="Times Roman"/>
          <w:b w:val="1"/>
          <w:bCs w:val="1"/>
          <w:rtl w:val="0"/>
          <w:lang w:val="pt-PT"/>
        </w:rPr>
        <w:t>Objetivos:</w:t>
      </w:r>
    </w:p>
    <w:p>
      <w:pPr>
        <w:pStyle w:val="Por omisión"/>
        <w:numPr>
          <w:ilvl w:val="1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Comprender las causas y consecuencias de la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pt-PT"/>
        </w:rPr>
        <w:t>a econ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mica en Espa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it-IT"/>
        </w:rPr>
        <w:t>a.</w:t>
      </w:r>
    </w:p>
    <w:p>
      <w:pPr>
        <w:pStyle w:val="Por omisión"/>
        <w:numPr>
          <w:ilvl w:val="1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Analizar los mecanismos de control social y represi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del nacionalcatolicismo.</w:t>
      </w:r>
    </w:p>
    <w:p>
      <w:pPr>
        <w:pStyle w:val="Por omisión"/>
        <w:numPr>
          <w:ilvl w:val="1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Aplicar la perspectiva de g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nero al estudio hist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it-IT"/>
        </w:rPr>
        <w:t>rico.</w:t>
      </w:r>
    </w:p>
    <w:p>
      <w:pPr>
        <w:pStyle w:val="Por omisión"/>
        <w:numPr>
          <w:ilvl w:val="1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Desarrollar habilidades de an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lisis estad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stico e investigaci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local.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5. Derechos (Licencia)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it-IT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Costo:</w:t>
      </w:r>
      <w:r>
        <w:rPr>
          <w:rFonts w:ascii="Times Roman" w:hAnsi="Times Roman"/>
          <w:rtl w:val="0"/>
          <w:lang w:val="pt-PT"/>
        </w:rPr>
        <w:t xml:space="preserve"> No (Gratuito).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Derechos de autor / Licencia:</w:t>
      </w:r>
      <w:r>
        <w:rPr>
          <w:rFonts w:ascii="Times Roman" w:hAnsi="Times Roman"/>
          <w:rtl w:val="0"/>
          <w:lang w:val="en-US"/>
        </w:rPr>
        <w:t xml:space="preserve"> Creative Commons Atribuci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n-CompartirIgual 4.0 (CC BY-SA 4.0).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Uso comercial:</w:t>
      </w:r>
      <w:r>
        <w:rPr>
          <w:rFonts w:ascii="Times Roman" w:hAnsi="Times Roman"/>
          <w:rtl w:val="0"/>
          <w:lang w:val="es-ES_tradnl"/>
        </w:rPr>
        <w:t xml:space="preserve"> Permitido siempre que se mantenga la licencia original y la atribuci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6. Clasificaci</w:t>
      </w:r>
      <w:r>
        <w:rPr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rtl w:val="0"/>
          <w:lang w:val="it-IT"/>
        </w:rPr>
        <w:t>n (Curr</w:t>
      </w:r>
      <w:r>
        <w:rPr>
          <w:rFonts w:ascii="Times Roman" w:hAnsi="Times Roman" w:hint="default"/>
          <w:b w:val="1"/>
          <w:bCs w:val="1"/>
          <w:rtl w:val="0"/>
        </w:rPr>
        <w:t>í</w:t>
      </w:r>
      <w:r>
        <w:rPr>
          <w:rFonts w:ascii="Times Roman" w:hAnsi="Times Roman"/>
          <w:b w:val="1"/>
          <w:bCs w:val="1"/>
          <w:rtl w:val="0"/>
          <w:lang w:val="pt-PT"/>
        </w:rPr>
        <w:t>culo Regi</w:t>
      </w:r>
      <w:r>
        <w:rPr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rtl w:val="0"/>
          <w:lang w:val="es-ES_tradnl"/>
        </w:rPr>
        <w:t>n de Murcia)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 w:hint="default"/>
          <w:b w:val="1"/>
          <w:bCs w:val="1"/>
        </w:rPr>
      </w:pPr>
      <w:r>
        <w:rPr>
          <w:rFonts w:ascii="Times Roman" w:hAnsi="Times Roman" w:hint="default"/>
          <w:b w:val="1"/>
          <w:bCs w:val="1"/>
          <w:rtl w:val="0"/>
        </w:rPr>
        <w:t>Á</w:t>
      </w:r>
      <w:r>
        <w:rPr>
          <w:rFonts w:ascii="Times Roman" w:hAnsi="Times Roman"/>
          <w:b w:val="1"/>
          <w:bCs w:val="1"/>
          <w:rtl w:val="0"/>
          <w:lang w:val="es-ES_tradnl"/>
        </w:rPr>
        <w:t>rea de conocimiento:</w:t>
      </w:r>
      <w:r>
        <w:rPr>
          <w:rStyle w:val="Ninguno"/>
          <w:rFonts w:ascii="Times Roman" w:hAnsi="Times Roman"/>
          <w:b w:val="0"/>
          <w:bCs w:val="0"/>
          <w:rtl w:val="0"/>
        </w:rPr>
        <w:t xml:space="preserve"> Geograf</w:t>
      </w:r>
      <w:r>
        <w:rPr>
          <w:rStyle w:val="Ninguno"/>
          <w:rFonts w:ascii="Times Roman" w:hAnsi="Times Roman" w:hint="default"/>
          <w:b w:val="0"/>
          <w:bCs w:val="0"/>
          <w:rtl w:val="0"/>
        </w:rPr>
        <w:t>í</w:t>
      </w:r>
      <w:r>
        <w:rPr>
          <w:rStyle w:val="Ninguno"/>
          <w:rFonts w:ascii="Times Roman" w:hAnsi="Times Roman"/>
          <w:b w:val="0"/>
          <w:bCs w:val="0"/>
          <w:rtl w:val="0"/>
          <w:lang w:val="pt-PT"/>
        </w:rPr>
        <w:t>a e Historia.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it-IT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Materia:</w:t>
      </w:r>
      <w:r>
        <w:rPr>
          <w:rFonts w:ascii="Times Roman" w:hAnsi="Times Roman"/>
          <w:rtl w:val="0"/>
          <w:lang w:val="es-ES_tradnl"/>
        </w:rPr>
        <w:t xml:space="preserve"> Historia de Espa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it-IT"/>
        </w:rPr>
        <w:t>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Bloque curricular:</w:t>
      </w:r>
      <w:r>
        <w:rPr>
          <w:rFonts w:ascii="Times Roman" w:hAnsi="Times Roman"/>
          <w:rtl w:val="0"/>
          <w:lang w:val="es-ES_tradnl"/>
        </w:rPr>
        <w:t xml:space="preserve"> La dictadura franquista (1939-1975): Institucionalizaci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n, fases y evoluci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de-DE"/>
        </w:rPr>
      </w:pP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Taxonom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</w:rPr>
        <w:t>a:</w:t>
      </w:r>
      <w:r>
        <w:rPr>
          <w:rFonts w:ascii="Times Roman" w:hAnsi="Times Roman"/>
          <w:rtl w:val="0"/>
          <w:lang w:val="es-ES_tradnl"/>
        </w:rPr>
        <w:t xml:space="preserve"> Etapa econ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it-IT"/>
        </w:rPr>
        <w:t>mica aut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pt-PT"/>
        </w:rPr>
        <w:t>rquica, fundamentos ideol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gicos y realidad social.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720" w:hanging="500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◦"/>
        <w:lvlJc w:val="left"/>
        <w:pPr>
          <w:ind w:left="144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◦"/>
        <w:lvlJc w:val="left"/>
        <w:pPr>
          <w:ind w:left="216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◦"/>
        <w:lvlJc w:val="left"/>
        <w:pPr>
          <w:ind w:left="288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◦"/>
        <w:lvlJc w:val="left"/>
        <w:pPr>
          <w:ind w:left="360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◦"/>
        <w:lvlJc w:val="left"/>
        <w:pPr>
          <w:ind w:left="432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◦"/>
        <w:lvlJc w:val="left"/>
        <w:pPr>
          <w:ind w:left="504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◦"/>
        <w:lvlJc w:val="left"/>
        <w:pPr>
          <w:ind w:left="576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◦"/>
        <w:lvlJc w:val="left"/>
        <w:pPr>
          <w:ind w:left="6480" w:hanging="50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numbering" w:styleId="Viñeta">
    <w:name w:val="Viñeta"/>
    <w:pPr>
      <w:numPr>
        <w:numId w:val="1"/>
      </w:numPr>
    </w:p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